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004A0" w14:textId="5832FE2B" w:rsidR="0017069C" w:rsidRPr="0017069C" w:rsidRDefault="0017069C" w:rsidP="0017069C">
      <w:pPr>
        <w:jc w:val="right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17069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Załącznik nr </w:t>
      </w:r>
      <w:r w:rsidR="00E9013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3</w:t>
      </w:r>
      <w:r w:rsidRPr="0017069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do wniosku o dofinansowanie </w:t>
      </w:r>
    </w:p>
    <w:p w14:paraId="6A4E5A52" w14:textId="495C6952" w:rsidR="0017069C" w:rsidRPr="0017069C" w:rsidRDefault="0017069C" w:rsidP="0017069C">
      <w:pPr>
        <w:jc w:val="right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17069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nabór </w:t>
      </w:r>
      <w:r w:rsidR="00E90133" w:rsidRPr="00E9013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FELD.01.04-IP.02-001/26</w:t>
      </w:r>
    </w:p>
    <w:p w14:paraId="5AEBE0B7" w14:textId="77777777" w:rsidR="0017069C" w:rsidRPr="0017069C" w:rsidRDefault="0017069C" w:rsidP="0017069C">
      <w:pPr>
        <w:spacing w:after="160" w:line="259" w:lineRule="auto"/>
        <w:jc w:val="center"/>
        <w:rPr>
          <w:rFonts w:ascii="Arial" w:eastAsiaTheme="majorEastAsia" w:hAnsi="Arial" w:cs="Arial"/>
          <w:b/>
          <w:bCs/>
          <w:kern w:val="2"/>
          <w:lang w:eastAsia="en-US"/>
          <w14:ligatures w14:val="standardContextual"/>
        </w:rPr>
      </w:pPr>
    </w:p>
    <w:p w14:paraId="2618C006" w14:textId="77777777" w:rsidR="0017069C" w:rsidRPr="0017069C" w:rsidRDefault="0017069C" w:rsidP="0017069C">
      <w:pPr>
        <w:spacing w:line="259" w:lineRule="auto"/>
        <w:rPr>
          <w:rFonts w:ascii="Arial" w:eastAsiaTheme="majorEastAsia" w:hAnsi="Arial" w:cs="Arial"/>
          <w:b/>
          <w:bCs/>
          <w:kern w:val="2"/>
          <w:lang w:eastAsia="en-US"/>
          <w14:ligatures w14:val="standardContextual"/>
        </w:rPr>
      </w:pPr>
      <w:r w:rsidRPr="0017069C">
        <w:rPr>
          <w:rFonts w:ascii="Arial" w:eastAsiaTheme="majorEastAsia" w:hAnsi="Arial" w:cs="Arial"/>
          <w:b/>
          <w:bCs/>
          <w:kern w:val="2"/>
          <w:lang w:eastAsia="en-US"/>
          <w14:ligatures w14:val="standardContextual"/>
        </w:rPr>
        <w:t>……………………………………………</w:t>
      </w:r>
    </w:p>
    <w:p w14:paraId="1E8B5D1B" w14:textId="77777777" w:rsidR="0017069C" w:rsidRPr="0017069C" w:rsidRDefault="0017069C" w:rsidP="0017069C">
      <w:pPr>
        <w:spacing w:after="160" w:line="259" w:lineRule="auto"/>
        <w:rPr>
          <w:rFonts w:ascii="Arial" w:eastAsiaTheme="majorEastAsia" w:hAnsi="Arial" w:cs="Arial"/>
          <w:i/>
          <w:iCs/>
          <w:kern w:val="2"/>
          <w:sz w:val="20"/>
          <w:szCs w:val="20"/>
          <w:lang w:eastAsia="en-US"/>
          <w14:ligatures w14:val="standardContextual"/>
        </w:rPr>
      </w:pPr>
      <w:r w:rsidRPr="0017069C">
        <w:rPr>
          <w:rFonts w:ascii="Arial" w:eastAsiaTheme="majorEastAsia" w:hAnsi="Arial" w:cs="Arial"/>
          <w:b/>
          <w:bCs/>
          <w:kern w:val="2"/>
          <w:lang w:eastAsia="en-US"/>
          <w14:ligatures w14:val="standardContextual"/>
        </w:rPr>
        <w:t xml:space="preserve">        </w:t>
      </w:r>
      <w:r w:rsidRPr="0017069C">
        <w:rPr>
          <w:rFonts w:ascii="Arial" w:eastAsiaTheme="majorEastAsia" w:hAnsi="Arial" w:cs="Arial"/>
          <w:i/>
          <w:iCs/>
          <w:kern w:val="2"/>
          <w:sz w:val="20"/>
          <w:szCs w:val="20"/>
          <w:lang w:eastAsia="en-US"/>
          <w14:ligatures w14:val="standardContextual"/>
        </w:rPr>
        <w:t xml:space="preserve">nazwa wnioskodawcy </w:t>
      </w:r>
    </w:p>
    <w:p w14:paraId="637F8DC1" w14:textId="77777777" w:rsidR="0017069C" w:rsidRPr="0017069C" w:rsidRDefault="0017069C" w:rsidP="0017069C">
      <w:pPr>
        <w:spacing w:after="160" w:line="259" w:lineRule="auto"/>
        <w:rPr>
          <w:rFonts w:ascii="Arial" w:eastAsiaTheme="majorEastAsia" w:hAnsi="Arial" w:cs="Arial"/>
          <w:i/>
          <w:iCs/>
          <w:kern w:val="2"/>
          <w:sz w:val="20"/>
          <w:szCs w:val="20"/>
          <w:lang w:eastAsia="en-US"/>
          <w14:ligatures w14:val="standardContextual"/>
        </w:rPr>
      </w:pPr>
    </w:p>
    <w:p w14:paraId="2F6E00C0" w14:textId="77777777" w:rsidR="0017069C" w:rsidRPr="0017069C" w:rsidRDefault="0017069C" w:rsidP="0017069C">
      <w:pPr>
        <w:spacing w:before="120" w:after="240" w:line="360" w:lineRule="auto"/>
        <w:jc w:val="center"/>
        <w:rPr>
          <w:rFonts w:ascii="Arial" w:eastAsiaTheme="majorEastAsia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17069C">
        <w:rPr>
          <w:rFonts w:ascii="Arial" w:eastAsiaTheme="majorEastAsia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OPIS DO ZAŁOŻEŃ PRZYJĘTYCH </w:t>
      </w:r>
      <w:r w:rsidRPr="0017069C">
        <w:rPr>
          <w:rFonts w:ascii="Arial" w:eastAsiaTheme="majorEastAsia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br/>
        <w:t>W ANALIZIE FINANSOWO-EKONOMICZNEJ PROJEKTU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9351"/>
      </w:tblGrid>
      <w:tr w:rsidR="0017069C" w:rsidRPr="0017069C" w14:paraId="52CFE27E" w14:textId="77777777" w:rsidTr="002A1580">
        <w:tc>
          <w:tcPr>
            <w:tcW w:w="9351" w:type="dxa"/>
            <w:shd w:val="clear" w:color="auto" w:fill="D9D9D9" w:themeFill="background1" w:themeFillShade="D9"/>
          </w:tcPr>
          <w:p w14:paraId="2A1FA536" w14:textId="77777777" w:rsidR="0017069C" w:rsidRPr="0017069C" w:rsidRDefault="0017069C" w:rsidP="0017069C">
            <w:pPr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Prognozy muszą opierać się na realnych założeniach i być dostosowane do specyfiki danego przedsiębiorstwa oraz branży, w której ono funkcjonuje.</w:t>
            </w:r>
          </w:p>
          <w:p w14:paraId="14C55B3C" w14:textId="77777777" w:rsidR="0017069C" w:rsidRPr="0017069C" w:rsidRDefault="0017069C" w:rsidP="0017069C">
            <w:pPr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Przy sporządzaniu projekcji finansowych powinny być uwzględnione założenia makroekonomiczne jak stopa wzrostu PKB, kursy wymiany walut, WIBOR, stopa realnego wzrostu płac.</w:t>
            </w:r>
          </w:p>
          <w:p w14:paraId="7249D0C1" w14:textId="77777777" w:rsidR="0017069C" w:rsidRPr="0017069C" w:rsidRDefault="0017069C" w:rsidP="0017069C">
            <w:pPr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W założeniach do prognoz finansowych powinny być określone:</w:t>
            </w:r>
          </w:p>
          <w:p w14:paraId="14DA72A7" w14:textId="77777777" w:rsidR="0017069C" w:rsidRPr="0017069C" w:rsidRDefault="0017069C" w:rsidP="0006451C">
            <w:pPr>
              <w:ind w:left="589" w:hanging="283"/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•</w:t>
            </w:r>
            <w:r w:rsidRPr="0017069C">
              <w:rPr>
                <w:rFonts w:ascii="Arial" w:hAnsi="Arial" w:cs="Arial"/>
                <w:sz w:val="22"/>
                <w:szCs w:val="22"/>
              </w:rPr>
              <w:tab/>
              <w:t>sposób kalkulacji ceny i wielkości sprzedaży;</w:t>
            </w:r>
          </w:p>
          <w:p w14:paraId="1B6D31EF" w14:textId="77777777" w:rsidR="0017069C" w:rsidRPr="0017069C" w:rsidRDefault="0017069C" w:rsidP="0006451C">
            <w:pPr>
              <w:ind w:left="589" w:hanging="283"/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•</w:t>
            </w:r>
            <w:r w:rsidRPr="0017069C">
              <w:rPr>
                <w:rFonts w:ascii="Arial" w:hAnsi="Arial" w:cs="Arial"/>
                <w:sz w:val="22"/>
                <w:szCs w:val="22"/>
              </w:rPr>
              <w:tab/>
              <w:t>założenia dotyczące przychodów oraz prognozowanych kosztów operacyjnych i finansowych;</w:t>
            </w:r>
          </w:p>
          <w:p w14:paraId="47215951" w14:textId="77777777" w:rsidR="0017069C" w:rsidRPr="0017069C" w:rsidRDefault="0017069C" w:rsidP="0006451C">
            <w:pPr>
              <w:ind w:left="589" w:hanging="283"/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•</w:t>
            </w:r>
            <w:r w:rsidRPr="0017069C">
              <w:rPr>
                <w:rFonts w:ascii="Arial" w:hAnsi="Arial" w:cs="Arial"/>
                <w:sz w:val="22"/>
                <w:szCs w:val="22"/>
              </w:rPr>
              <w:tab/>
              <w:t>sposób finansowania działalności (w tym zaciągnięte i planowane do zaciągnięcia kredyty, pożyczki, leasing itp.);</w:t>
            </w:r>
          </w:p>
          <w:p w14:paraId="656C5ACE" w14:textId="77777777" w:rsidR="0017069C" w:rsidRPr="0017069C" w:rsidRDefault="0017069C" w:rsidP="0006451C">
            <w:pPr>
              <w:ind w:left="589" w:hanging="283"/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•</w:t>
            </w:r>
            <w:r w:rsidRPr="0017069C">
              <w:rPr>
                <w:rFonts w:ascii="Arial" w:hAnsi="Arial" w:cs="Arial"/>
                <w:sz w:val="22"/>
                <w:szCs w:val="22"/>
              </w:rPr>
              <w:tab/>
              <w:t>informacje nt. metod oraz przyjętych stawek amortyzacji środków trwałych i wartości niematerialnych i prawnych;</w:t>
            </w:r>
          </w:p>
          <w:p w14:paraId="08E47DA3" w14:textId="77777777" w:rsidR="0017069C" w:rsidRPr="0017069C" w:rsidRDefault="0017069C" w:rsidP="0006451C">
            <w:pPr>
              <w:ind w:left="589" w:hanging="283"/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•</w:t>
            </w:r>
            <w:r w:rsidRPr="0017069C">
              <w:rPr>
                <w:rFonts w:ascii="Arial" w:hAnsi="Arial" w:cs="Arial"/>
                <w:sz w:val="22"/>
                <w:szCs w:val="22"/>
              </w:rPr>
              <w:tab/>
              <w:t>założenia dotyczące tworzonych rezerw, rozliczeń międzyokresowych, pozostałych przychodów operacyjnych;</w:t>
            </w:r>
          </w:p>
          <w:p w14:paraId="40B47FCD" w14:textId="77777777" w:rsidR="0017069C" w:rsidRPr="0017069C" w:rsidRDefault="0017069C" w:rsidP="0006451C">
            <w:pPr>
              <w:ind w:left="589" w:hanging="283"/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•</w:t>
            </w:r>
            <w:r w:rsidRPr="0017069C">
              <w:rPr>
                <w:rFonts w:ascii="Arial" w:hAnsi="Arial" w:cs="Arial"/>
                <w:sz w:val="22"/>
                <w:szCs w:val="22"/>
              </w:rPr>
              <w:tab/>
              <w:t>informacje nt. przewidywanego czasu otrzymania oraz sposobu księgowania otrzymanej dotacji.</w:t>
            </w:r>
          </w:p>
          <w:p w14:paraId="6797AE0B" w14:textId="77777777" w:rsidR="0017069C" w:rsidRPr="0017069C" w:rsidRDefault="0017069C" w:rsidP="0017069C">
            <w:pPr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Prognozy finansowe powinny prezentować przewidywania wnioskodawcy co do tego, w jaki sposób będzie wyglądać jego działalność w okresach przyszłych. Prognozowane dane powinny charakteryzować się dużym prawdopodobieństwem. Prognozy finansowe powinny opierać się na solidnych szacunkach, racjonalnych przesłankach oraz konkretnych wyliczeniach.</w:t>
            </w:r>
          </w:p>
          <w:p w14:paraId="40FCBC47" w14:textId="77777777" w:rsidR="0017069C" w:rsidRPr="0017069C" w:rsidRDefault="0017069C" w:rsidP="0017069C">
            <w:pPr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Przy formułowaniu założeń zaleca się poczynienie ostrożnych wyliczeń, podpartych faktami (m.in. analiza rynku, posiadane moce produkcyjne, informacje na temat konkurencji i stosowanych przez nią cen, potencjalnych odbiorców, udziału przedsiębiorstwa w rynku).</w:t>
            </w:r>
          </w:p>
          <w:p w14:paraId="3ACFD94B" w14:textId="77777777" w:rsidR="0017069C" w:rsidRPr="0017069C" w:rsidRDefault="0017069C" w:rsidP="0017069C">
            <w:pPr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Prognozowane wartości, jakie ujmowane są w tabelach analizy ekonomiczno-finansowej, muszą odpowiadać wszystkim założeniom określonym w opisie. Ponadto konieczne jest zachowanie spójności pomiędzy poszczególnymi elementami analizy ekonomiczno-finansowej i informacjami przedstawionymi w całej dokumentacji aplikacyjnej.</w:t>
            </w:r>
          </w:p>
        </w:tc>
      </w:tr>
    </w:tbl>
    <w:p w14:paraId="4BBD9CCC" w14:textId="77777777" w:rsidR="00E4480D" w:rsidRDefault="00E4480D" w:rsidP="00A83EA0">
      <w:pPr>
        <w:rPr>
          <w:rFonts w:ascii="Arial" w:hAnsi="Arial" w:cs="Arial"/>
        </w:rPr>
      </w:pPr>
    </w:p>
    <w:p w14:paraId="6DB61ECA" w14:textId="77777777" w:rsidR="0017069C" w:rsidRDefault="0017069C" w:rsidP="00A83EA0">
      <w:pPr>
        <w:rPr>
          <w:rFonts w:ascii="Arial" w:hAnsi="Arial" w:cs="Arial"/>
        </w:rPr>
      </w:pPr>
    </w:p>
    <w:p w14:paraId="509BD653" w14:textId="77777777" w:rsidR="0017069C" w:rsidRDefault="0017069C" w:rsidP="00A83EA0">
      <w:pPr>
        <w:rPr>
          <w:rFonts w:ascii="Arial" w:hAnsi="Arial" w:cs="Arial"/>
        </w:rPr>
      </w:pPr>
    </w:p>
    <w:p w14:paraId="360A2784" w14:textId="77777777" w:rsidR="0017069C" w:rsidRDefault="0017069C" w:rsidP="00A83EA0">
      <w:pPr>
        <w:rPr>
          <w:rFonts w:ascii="Arial" w:hAnsi="Arial" w:cs="Arial"/>
        </w:rPr>
      </w:pPr>
    </w:p>
    <w:p w14:paraId="5F319757" w14:textId="77777777" w:rsidR="0017069C" w:rsidRPr="00A83EA0" w:rsidRDefault="0017069C" w:rsidP="00A83EA0">
      <w:pPr>
        <w:rPr>
          <w:rFonts w:ascii="Arial" w:hAnsi="Arial" w:cs="Arial"/>
        </w:rPr>
      </w:pPr>
    </w:p>
    <w:sectPr w:rsidR="0017069C" w:rsidRPr="00A83EA0" w:rsidSect="003D61F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761" w:right="1106" w:bottom="1702" w:left="1077" w:header="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6B74" w14:textId="77777777" w:rsidR="000A7AFB" w:rsidRDefault="000A7AFB">
      <w:r>
        <w:separator/>
      </w:r>
    </w:p>
  </w:endnote>
  <w:endnote w:type="continuationSeparator" w:id="0">
    <w:p w14:paraId="5DD18069" w14:textId="77777777" w:rsidR="000A7AFB" w:rsidRDefault="000A7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5AC54" w14:textId="77777777" w:rsidR="00D655F3" w:rsidRDefault="00D655F3" w:rsidP="00CD5BF8">
    <w:pPr>
      <w:pStyle w:val="Stopka"/>
      <w:tabs>
        <w:tab w:val="clear" w:pos="4536"/>
        <w:tab w:val="clear" w:pos="9072"/>
      </w:tabs>
      <w:ind w:left="-426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1A94" w14:textId="043E7804" w:rsidR="00D9627E" w:rsidRDefault="003D61F1" w:rsidP="008B48BA">
    <w:pPr>
      <w:pStyle w:val="Stopka"/>
      <w:tabs>
        <w:tab w:val="clear" w:pos="4536"/>
        <w:tab w:val="clear" w:pos="9072"/>
      </w:tabs>
      <w:ind w:right="-483"/>
    </w:pPr>
    <w:r>
      <w:rPr>
        <w:noProof/>
      </w:rPr>
      <w:drawing>
        <wp:inline distT="0" distB="0" distL="0" distR="0" wp14:anchorId="6B8EE081" wp14:editId="2E3EEE6A">
          <wp:extent cx="6174105" cy="798584"/>
          <wp:effectExtent l="0" t="0" r="0" b="1905"/>
          <wp:docPr id="124406024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5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BB015" w14:textId="77777777" w:rsidR="000A7AFB" w:rsidRDefault="000A7AFB">
      <w:r>
        <w:separator/>
      </w:r>
    </w:p>
  </w:footnote>
  <w:footnote w:type="continuationSeparator" w:id="0">
    <w:p w14:paraId="50E475D9" w14:textId="77777777" w:rsidR="000A7AFB" w:rsidRDefault="000A7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C8FF1" w14:textId="77777777" w:rsidR="00D655F3" w:rsidRDefault="00D655F3" w:rsidP="00B841D0">
    <w:pPr>
      <w:pStyle w:val="Nagwek"/>
      <w:tabs>
        <w:tab w:val="clear" w:pos="4536"/>
      </w:tabs>
      <w:spacing w:after="120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ADAB0" w14:textId="77777777" w:rsidR="007E1D5A" w:rsidRDefault="00013387" w:rsidP="00906E52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ECCA2CB" wp14:editId="1B8E1339">
          <wp:simplePos x="0" y="0"/>
          <wp:positionH relativeFrom="column">
            <wp:posOffset>-902335</wp:posOffset>
          </wp:positionH>
          <wp:positionV relativeFrom="paragraph">
            <wp:posOffset>-149860</wp:posOffset>
          </wp:positionV>
          <wp:extent cx="7962900" cy="2027555"/>
          <wp:effectExtent l="0" t="0" r="0" b="0"/>
          <wp:wrapNone/>
          <wp:docPr id="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62900" cy="2027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1475BE" w14:textId="77777777" w:rsidR="00310F82" w:rsidRPr="006027FA" w:rsidRDefault="00013387" w:rsidP="00906E52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4844481" wp14:editId="5144D7B0">
              <wp:simplePos x="0" y="0"/>
              <wp:positionH relativeFrom="column">
                <wp:posOffset>2611755</wp:posOffset>
              </wp:positionH>
              <wp:positionV relativeFrom="paragraph">
                <wp:posOffset>512445</wp:posOffset>
              </wp:positionV>
              <wp:extent cx="2857500" cy="533400"/>
              <wp:effectExtent l="1905" t="0" r="0" b="1905"/>
              <wp:wrapNone/>
              <wp:docPr id="1671826183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3D9A65" w14:textId="77777777" w:rsidR="009F5B51" w:rsidRPr="009F5B51" w:rsidRDefault="00B92A09" w:rsidP="009F5B51">
                          <w:pP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Centrum Obsługi Przedsiębiorcy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844481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05.65pt;margin-top:40.35pt;width:225pt;height:4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" filled="f" stroked="f">
              <v:textbox>
                <w:txbxContent>
                  <w:p w14:paraId="683D9A65" w14:textId="77777777" w:rsidR="009F5B51" w:rsidRPr="009F5B51" w:rsidRDefault="00B92A09" w:rsidP="009F5B51">
                    <w:pP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Centrum Obsługi Przedsiębiorcy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9135812" wp14:editId="5626A246">
              <wp:simplePos x="0" y="0"/>
              <wp:positionH relativeFrom="margin">
                <wp:posOffset>-125095</wp:posOffset>
              </wp:positionH>
              <wp:positionV relativeFrom="paragraph">
                <wp:posOffset>1176020</wp:posOffset>
              </wp:positionV>
              <wp:extent cx="6467475" cy="285750"/>
              <wp:effectExtent l="0" t="4445" r="1270" b="0"/>
              <wp:wrapNone/>
              <wp:docPr id="59591030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747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EE658" w14:textId="77777777" w:rsidR="001942D7" w:rsidRPr="00F22C91" w:rsidRDefault="001942D7" w:rsidP="001942D7">
                          <w:pPr>
                            <w:tabs>
                              <w:tab w:val="left" w:pos="369"/>
                              <w:tab w:val="left" w:pos="2948"/>
                              <w:tab w:val="left" w:pos="3260"/>
                              <w:tab w:val="left" w:pos="4905"/>
                              <w:tab w:val="left" w:pos="5245"/>
                              <w:tab w:val="left" w:pos="7626"/>
                              <w:tab w:val="left" w:pos="7995"/>
                              <w:tab w:val="left" w:pos="9781"/>
                            </w:tabs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</w:pP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90-101 Łódź, ul. Moniuszki 7/9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>tel.: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 xml:space="preserve"> 42</w:t>
                          </w:r>
                          <w:r w:rsidR="007A78C5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 230 15 5</w:t>
                          </w:r>
                          <w:r w:rsidR="001869FB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0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>e-mail: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 xml:space="preserve"> cop@cop.lodzkie.pl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>www.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cop.lodzkie.pl</w:t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|</w:t>
                          </w:r>
                        </w:p>
                        <w:p w14:paraId="3727AD3D" w14:textId="77777777" w:rsidR="009F5B51" w:rsidRPr="00F22C91" w:rsidRDefault="009F5B51" w:rsidP="009F5B51">
                          <w:pPr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135812" id="Text Box 22" o:spid="_x0000_s1027" type="#_x0000_t202" style="position:absolute;margin-left:-9.85pt;margin-top:92.6pt;width:509.25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" filled="f" stroked="f">
              <v:textbox>
                <w:txbxContent>
                  <w:p w14:paraId="5A8EE658" w14:textId="77777777" w:rsidR="001942D7" w:rsidRPr="00F22C91" w:rsidRDefault="001942D7" w:rsidP="001942D7">
                    <w:pPr>
                      <w:tabs>
                        <w:tab w:val="left" w:pos="369"/>
                        <w:tab w:val="left" w:pos="2948"/>
                        <w:tab w:val="left" w:pos="3260"/>
                        <w:tab w:val="left" w:pos="4905"/>
                        <w:tab w:val="left" w:pos="5245"/>
                        <w:tab w:val="left" w:pos="7626"/>
                        <w:tab w:val="left" w:pos="7995"/>
                        <w:tab w:val="left" w:pos="9781"/>
                      </w:tabs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</w:pP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90-101 Łódź, ul. Moniuszki 7/9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>tel.: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 xml:space="preserve"> 42</w:t>
                    </w:r>
                    <w:r w:rsidR="007A78C5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 230 15 5</w:t>
                    </w:r>
                    <w:r w:rsidR="001869FB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0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>e-mail: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 xml:space="preserve"> cop@cop.lodzkie.pl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>www.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cop.lodzkie.pl</w:t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|</w:t>
                    </w:r>
                  </w:p>
                  <w:p w14:paraId="3727AD3D" w14:textId="77777777" w:rsidR="009F5B51" w:rsidRPr="00F22C91" w:rsidRDefault="009F5B51" w:rsidP="009F5B51">
                    <w:pPr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C0B66"/>
    <w:multiLevelType w:val="hybridMultilevel"/>
    <w:tmpl w:val="EE5A9CA6"/>
    <w:lvl w:ilvl="0" w:tplc="9544DA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645A"/>
    <w:multiLevelType w:val="multilevel"/>
    <w:tmpl w:val="DDF0FD7E"/>
    <w:lvl w:ilvl="0">
      <w:start w:val="1"/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E3AC3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702DE"/>
    <w:multiLevelType w:val="hybridMultilevel"/>
    <w:tmpl w:val="6A6C2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C6463"/>
    <w:multiLevelType w:val="hybridMultilevel"/>
    <w:tmpl w:val="B5561214"/>
    <w:lvl w:ilvl="0" w:tplc="FC140DD0">
      <w:start w:val="1"/>
      <w:numFmt w:val="lowerLetter"/>
      <w:lvlText w:val="%1)"/>
      <w:lvlJc w:val="left"/>
      <w:pPr>
        <w:ind w:left="720" w:hanging="360"/>
      </w:pPr>
      <w:rPr>
        <w:i/>
        <w:i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E503B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B2B52"/>
    <w:multiLevelType w:val="hybridMultilevel"/>
    <w:tmpl w:val="4DE020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713452"/>
    <w:multiLevelType w:val="singleLevel"/>
    <w:tmpl w:val="04150001"/>
    <w:lvl w:ilvl="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</w:abstractNum>
  <w:abstractNum w:abstractNumId="8" w15:restartNumberingAfterBreak="0">
    <w:nsid w:val="48912364"/>
    <w:multiLevelType w:val="hybridMultilevel"/>
    <w:tmpl w:val="80E0A8FA"/>
    <w:lvl w:ilvl="0" w:tplc="14C08D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50C66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D72D53"/>
    <w:multiLevelType w:val="hybridMultilevel"/>
    <w:tmpl w:val="081A3E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5A0FC0"/>
    <w:multiLevelType w:val="hybridMultilevel"/>
    <w:tmpl w:val="5FE08CAA"/>
    <w:lvl w:ilvl="0" w:tplc="7910B8C2">
      <w:start w:val="1"/>
      <w:numFmt w:val="upperLetter"/>
      <w:lvlText w:val="%1."/>
      <w:lvlJc w:val="left"/>
      <w:pPr>
        <w:ind w:left="6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4" w:hanging="360"/>
      </w:pPr>
    </w:lvl>
    <w:lvl w:ilvl="2" w:tplc="0415001B" w:tentative="1">
      <w:start w:val="1"/>
      <w:numFmt w:val="lowerRoman"/>
      <w:lvlText w:val="%3."/>
      <w:lvlJc w:val="right"/>
      <w:pPr>
        <w:ind w:left="2074" w:hanging="180"/>
      </w:pPr>
    </w:lvl>
    <w:lvl w:ilvl="3" w:tplc="0415000F" w:tentative="1">
      <w:start w:val="1"/>
      <w:numFmt w:val="decimal"/>
      <w:lvlText w:val="%4."/>
      <w:lvlJc w:val="left"/>
      <w:pPr>
        <w:ind w:left="2794" w:hanging="360"/>
      </w:pPr>
    </w:lvl>
    <w:lvl w:ilvl="4" w:tplc="04150019" w:tentative="1">
      <w:start w:val="1"/>
      <w:numFmt w:val="lowerLetter"/>
      <w:lvlText w:val="%5."/>
      <w:lvlJc w:val="left"/>
      <w:pPr>
        <w:ind w:left="3514" w:hanging="360"/>
      </w:pPr>
    </w:lvl>
    <w:lvl w:ilvl="5" w:tplc="0415001B" w:tentative="1">
      <w:start w:val="1"/>
      <w:numFmt w:val="lowerRoman"/>
      <w:lvlText w:val="%6."/>
      <w:lvlJc w:val="right"/>
      <w:pPr>
        <w:ind w:left="4234" w:hanging="180"/>
      </w:pPr>
    </w:lvl>
    <w:lvl w:ilvl="6" w:tplc="0415000F" w:tentative="1">
      <w:start w:val="1"/>
      <w:numFmt w:val="decimal"/>
      <w:lvlText w:val="%7."/>
      <w:lvlJc w:val="left"/>
      <w:pPr>
        <w:ind w:left="4954" w:hanging="360"/>
      </w:pPr>
    </w:lvl>
    <w:lvl w:ilvl="7" w:tplc="04150019" w:tentative="1">
      <w:start w:val="1"/>
      <w:numFmt w:val="lowerLetter"/>
      <w:lvlText w:val="%8."/>
      <w:lvlJc w:val="left"/>
      <w:pPr>
        <w:ind w:left="5674" w:hanging="360"/>
      </w:pPr>
    </w:lvl>
    <w:lvl w:ilvl="8" w:tplc="0415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 w15:restartNumberingAfterBreak="0">
    <w:nsid w:val="772F0534"/>
    <w:multiLevelType w:val="multilevel"/>
    <w:tmpl w:val="D2FCBE0C"/>
    <w:lvl w:ilvl="0">
      <w:start w:val="1"/>
      <w:numFmt w:val="decimal"/>
      <w:lvlText w:val="A.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A.%1.%2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77218D7"/>
    <w:multiLevelType w:val="multilevel"/>
    <w:tmpl w:val="46FA69BC"/>
    <w:lvl w:ilvl="0">
      <w:start w:val="1"/>
      <w:numFmt w:val="decimal"/>
      <w:pStyle w:val="Nagwek1"/>
      <w:lvlText w:val="A.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A.%1.%2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56025294">
    <w:abstractNumId w:val="2"/>
  </w:num>
  <w:num w:numId="2" w16cid:durableId="514851748">
    <w:abstractNumId w:val="9"/>
  </w:num>
  <w:num w:numId="3" w16cid:durableId="1782067609">
    <w:abstractNumId w:val="5"/>
  </w:num>
  <w:num w:numId="4" w16cid:durableId="464157356">
    <w:abstractNumId w:val="11"/>
  </w:num>
  <w:num w:numId="5" w16cid:durableId="8827124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7323996">
    <w:abstractNumId w:val="8"/>
  </w:num>
  <w:num w:numId="7" w16cid:durableId="1103186031">
    <w:abstractNumId w:val="0"/>
  </w:num>
  <w:num w:numId="8" w16cid:durableId="1525362648">
    <w:abstractNumId w:val="7"/>
  </w:num>
  <w:num w:numId="9" w16cid:durableId="296376519">
    <w:abstractNumId w:val="13"/>
  </w:num>
  <w:num w:numId="10" w16cid:durableId="2039695401">
    <w:abstractNumId w:val="10"/>
  </w:num>
  <w:num w:numId="11" w16cid:durableId="1483766092">
    <w:abstractNumId w:val="1"/>
  </w:num>
  <w:num w:numId="12" w16cid:durableId="2084447315">
    <w:abstractNumId w:val="12"/>
  </w:num>
  <w:num w:numId="13" w16cid:durableId="591742207">
    <w:abstractNumId w:val="3"/>
  </w:num>
  <w:num w:numId="14" w16cid:durableId="10542383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495"/>
    <w:rsid w:val="000040DF"/>
    <w:rsid w:val="000076BB"/>
    <w:rsid w:val="000115F4"/>
    <w:rsid w:val="00013387"/>
    <w:rsid w:val="00013538"/>
    <w:rsid w:val="00017AAA"/>
    <w:rsid w:val="00026DCF"/>
    <w:rsid w:val="00034A8D"/>
    <w:rsid w:val="00034FFB"/>
    <w:rsid w:val="00036C35"/>
    <w:rsid w:val="00042553"/>
    <w:rsid w:val="0004750A"/>
    <w:rsid w:val="00051896"/>
    <w:rsid w:val="00054BBD"/>
    <w:rsid w:val="00055671"/>
    <w:rsid w:val="00055A8C"/>
    <w:rsid w:val="000569E4"/>
    <w:rsid w:val="0006451C"/>
    <w:rsid w:val="000A557D"/>
    <w:rsid w:val="000A7AFB"/>
    <w:rsid w:val="000B4B3A"/>
    <w:rsid w:val="000C1FB6"/>
    <w:rsid w:val="000C3858"/>
    <w:rsid w:val="000C6B53"/>
    <w:rsid w:val="000D369D"/>
    <w:rsid w:val="000E2368"/>
    <w:rsid w:val="000E3ADA"/>
    <w:rsid w:val="000E7AC5"/>
    <w:rsid w:val="000F559F"/>
    <w:rsid w:val="000F55C8"/>
    <w:rsid w:val="00103849"/>
    <w:rsid w:val="00106269"/>
    <w:rsid w:val="00125999"/>
    <w:rsid w:val="00131570"/>
    <w:rsid w:val="00134D3D"/>
    <w:rsid w:val="00143A07"/>
    <w:rsid w:val="001476E6"/>
    <w:rsid w:val="00150136"/>
    <w:rsid w:val="001510C9"/>
    <w:rsid w:val="00151EE9"/>
    <w:rsid w:val="0015411B"/>
    <w:rsid w:val="00154BE9"/>
    <w:rsid w:val="00161E9F"/>
    <w:rsid w:val="001641BC"/>
    <w:rsid w:val="001660AF"/>
    <w:rsid w:val="001667B0"/>
    <w:rsid w:val="0017069C"/>
    <w:rsid w:val="0017496E"/>
    <w:rsid w:val="001751B3"/>
    <w:rsid w:val="00183BA5"/>
    <w:rsid w:val="001869FB"/>
    <w:rsid w:val="001917B3"/>
    <w:rsid w:val="00192219"/>
    <w:rsid w:val="00193DC0"/>
    <w:rsid w:val="001942D7"/>
    <w:rsid w:val="00196052"/>
    <w:rsid w:val="001A15A4"/>
    <w:rsid w:val="001A572F"/>
    <w:rsid w:val="001A66E9"/>
    <w:rsid w:val="001B11F5"/>
    <w:rsid w:val="001B17DC"/>
    <w:rsid w:val="001B3EBA"/>
    <w:rsid w:val="001B44A0"/>
    <w:rsid w:val="001B631B"/>
    <w:rsid w:val="001B7527"/>
    <w:rsid w:val="001D1106"/>
    <w:rsid w:val="001E28CC"/>
    <w:rsid w:val="001F0958"/>
    <w:rsid w:val="001F2D8C"/>
    <w:rsid w:val="001F782D"/>
    <w:rsid w:val="00213B07"/>
    <w:rsid w:val="00221ADA"/>
    <w:rsid w:val="00242E67"/>
    <w:rsid w:val="0024414D"/>
    <w:rsid w:val="0024753D"/>
    <w:rsid w:val="00255E27"/>
    <w:rsid w:val="00270624"/>
    <w:rsid w:val="00271CC3"/>
    <w:rsid w:val="00274627"/>
    <w:rsid w:val="00281E67"/>
    <w:rsid w:val="00297FCA"/>
    <w:rsid w:val="002A1580"/>
    <w:rsid w:val="002A62EB"/>
    <w:rsid w:val="002B2251"/>
    <w:rsid w:val="002B4A31"/>
    <w:rsid w:val="002B6F4B"/>
    <w:rsid w:val="002C1933"/>
    <w:rsid w:val="002C1CEA"/>
    <w:rsid w:val="002C2E88"/>
    <w:rsid w:val="002C6FA7"/>
    <w:rsid w:val="002E259F"/>
    <w:rsid w:val="002E6046"/>
    <w:rsid w:val="002F4E72"/>
    <w:rsid w:val="00300380"/>
    <w:rsid w:val="00304C3C"/>
    <w:rsid w:val="0030741C"/>
    <w:rsid w:val="003102A0"/>
    <w:rsid w:val="00310F82"/>
    <w:rsid w:val="0031554B"/>
    <w:rsid w:val="00326F5C"/>
    <w:rsid w:val="00333B50"/>
    <w:rsid w:val="003356A2"/>
    <w:rsid w:val="00336D58"/>
    <w:rsid w:val="00341049"/>
    <w:rsid w:val="00352179"/>
    <w:rsid w:val="00361C08"/>
    <w:rsid w:val="00371894"/>
    <w:rsid w:val="00376319"/>
    <w:rsid w:val="00377E6A"/>
    <w:rsid w:val="0038337C"/>
    <w:rsid w:val="003911F9"/>
    <w:rsid w:val="003939A6"/>
    <w:rsid w:val="00394DF5"/>
    <w:rsid w:val="0039657C"/>
    <w:rsid w:val="003A2856"/>
    <w:rsid w:val="003A43BF"/>
    <w:rsid w:val="003A7CCE"/>
    <w:rsid w:val="003B024A"/>
    <w:rsid w:val="003B4092"/>
    <w:rsid w:val="003C1AEC"/>
    <w:rsid w:val="003C1F60"/>
    <w:rsid w:val="003C6987"/>
    <w:rsid w:val="003D01A7"/>
    <w:rsid w:val="003D61F1"/>
    <w:rsid w:val="003E0B42"/>
    <w:rsid w:val="003E0F80"/>
    <w:rsid w:val="003E5B7A"/>
    <w:rsid w:val="003E78CD"/>
    <w:rsid w:val="003F2C24"/>
    <w:rsid w:val="003F74C6"/>
    <w:rsid w:val="00401A23"/>
    <w:rsid w:val="00404CE4"/>
    <w:rsid w:val="0040667D"/>
    <w:rsid w:val="00415D04"/>
    <w:rsid w:val="00417897"/>
    <w:rsid w:val="004321C0"/>
    <w:rsid w:val="0045122D"/>
    <w:rsid w:val="004516A0"/>
    <w:rsid w:val="00455123"/>
    <w:rsid w:val="004567D4"/>
    <w:rsid w:val="00456CFF"/>
    <w:rsid w:val="00467816"/>
    <w:rsid w:val="0047267E"/>
    <w:rsid w:val="004747E6"/>
    <w:rsid w:val="00477726"/>
    <w:rsid w:val="004850E7"/>
    <w:rsid w:val="00485DC0"/>
    <w:rsid w:val="004A31CB"/>
    <w:rsid w:val="004A33D3"/>
    <w:rsid w:val="004A496A"/>
    <w:rsid w:val="004A4BC4"/>
    <w:rsid w:val="004C57D1"/>
    <w:rsid w:val="004D56FD"/>
    <w:rsid w:val="004E4E72"/>
    <w:rsid w:val="004E6C6B"/>
    <w:rsid w:val="004F4340"/>
    <w:rsid w:val="004F6887"/>
    <w:rsid w:val="00525B9C"/>
    <w:rsid w:val="00530B8F"/>
    <w:rsid w:val="00531785"/>
    <w:rsid w:val="00532C23"/>
    <w:rsid w:val="00532E46"/>
    <w:rsid w:val="00533AFC"/>
    <w:rsid w:val="005358EE"/>
    <w:rsid w:val="005364ED"/>
    <w:rsid w:val="005410E8"/>
    <w:rsid w:val="0054252F"/>
    <w:rsid w:val="00543F7B"/>
    <w:rsid w:val="00552E8D"/>
    <w:rsid w:val="00554182"/>
    <w:rsid w:val="00570B4D"/>
    <w:rsid w:val="00570BD8"/>
    <w:rsid w:val="0057421F"/>
    <w:rsid w:val="00575068"/>
    <w:rsid w:val="00583E99"/>
    <w:rsid w:val="005843F9"/>
    <w:rsid w:val="00584EDC"/>
    <w:rsid w:val="005865AC"/>
    <w:rsid w:val="00586C75"/>
    <w:rsid w:val="00587F18"/>
    <w:rsid w:val="005A0157"/>
    <w:rsid w:val="005A26BF"/>
    <w:rsid w:val="005C195D"/>
    <w:rsid w:val="005C2CD0"/>
    <w:rsid w:val="005C3A3D"/>
    <w:rsid w:val="005D1ED1"/>
    <w:rsid w:val="005D3FFC"/>
    <w:rsid w:val="005E03A6"/>
    <w:rsid w:val="005E4800"/>
    <w:rsid w:val="005E4975"/>
    <w:rsid w:val="005F3063"/>
    <w:rsid w:val="005F6A26"/>
    <w:rsid w:val="006027FA"/>
    <w:rsid w:val="00602FE0"/>
    <w:rsid w:val="00615BEC"/>
    <w:rsid w:val="00622479"/>
    <w:rsid w:val="006244AE"/>
    <w:rsid w:val="00624953"/>
    <w:rsid w:val="00625D38"/>
    <w:rsid w:val="0063209B"/>
    <w:rsid w:val="00633033"/>
    <w:rsid w:val="006334F1"/>
    <w:rsid w:val="0064474E"/>
    <w:rsid w:val="00654C63"/>
    <w:rsid w:val="00655B8C"/>
    <w:rsid w:val="00675D26"/>
    <w:rsid w:val="00675E21"/>
    <w:rsid w:val="0068337C"/>
    <w:rsid w:val="00687B74"/>
    <w:rsid w:val="006908E7"/>
    <w:rsid w:val="0069463D"/>
    <w:rsid w:val="006951F7"/>
    <w:rsid w:val="006A5C89"/>
    <w:rsid w:val="006A6C5B"/>
    <w:rsid w:val="006B55CD"/>
    <w:rsid w:val="006C0FD6"/>
    <w:rsid w:val="006C42AC"/>
    <w:rsid w:val="006C540D"/>
    <w:rsid w:val="006C5A9B"/>
    <w:rsid w:val="006D74DD"/>
    <w:rsid w:val="006E4E3F"/>
    <w:rsid w:val="006E585D"/>
    <w:rsid w:val="006F39AB"/>
    <w:rsid w:val="007004DC"/>
    <w:rsid w:val="00715D82"/>
    <w:rsid w:val="00733068"/>
    <w:rsid w:val="00747128"/>
    <w:rsid w:val="00751C38"/>
    <w:rsid w:val="00751FCA"/>
    <w:rsid w:val="00755572"/>
    <w:rsid w:val="0075558F"/>
    <w:rsid w:val="0075666B"/>
    <w:rsid w:val="00765B25"/>
    <w:rsid w:val="00775B16"/>
    <w:rsid w:val="007829B2"/>
    <w:rsid w:val="007842B5"/>
    <w:rsid w:val="007A2FD1"/>
    <w:rsid w:val="007A78C5"/>
    <w:rsid w:val="007C3C7C"/>
    <w:rsid w:val="007C5648"/>
    <w:rsid w:val="007C5FA2"/>
    <w:rsid w:val="007D2EB5"/>
    <w:rsid w:val="007D67CE"/>
    <w:rsid w:val="007E1D5A"/>
    <w:rsid w:val="007E3A52"/>
    <w:rsid w:val="00820268"/>
    <w:rsid w:val="0082087C"/>
    <w:rsid w:val="00822A25"/>
    <w:rsid w:val="00822F60"/>
    <w:rsid w:val="00830911"/>
    <w:rsid w:val="00831AF4"/>
    <w:rsid w:val="008407B7"/>
    <w:rsid w:val="008451E4"/>
    <w:rsid w:val="008547C5"/>
    <w:rsid w:val="00854F22"/>
    <w:rsid w:val="008700FB"/>
    <w:rsid w:val="00870759"/>
    <w:rsid w:val="00880F03"/>
    <w:rsid w:val="0089187E"/>
    <w:rsid w:val="00892E94"/>
    <w:rsid w:val="00896964"/>
    <w:rsid w:val="008971F5"/>
    <w:rsid w:val="0089721E"/>
    <w:rsid w:val="008A5AE5"/>
    <w:rsid w:val="008A6508"/>
    <w:rsid w:val="008B48BA"/>
    <w:rsid w:val="008B5B97"/>
    <w:rsid w:val="008C5007"/>
    <w:rsid w:val="008D3FA9"/>
    <w:rsid w:val="008D6AFA"/>
    <w:rsid w:val="008E0C53"/>
    <w:rsid w:val="008E6296"/>
    <w:rsid w:val="008E711A"/>
    <w:rsid w:val="008F17B1"/>
    <w:rsid w:val="008F7350"/>
    <w:rsid w:val="0090022A"/>
    <w:rsid w:val="009034F5"/>
    <w:rsid w:val="0090351F"/>
    <w:rsid w:val="00905626"/>
    <w:rsid w:val="00906E52"/>
    <w:rsid w:val="00911265"/>
    <w:rsid w:val="00914677"/>
    <w:rsid w:val="00925490"/>
    <w:rsid w:val="00953605"/>
    <w:rsid w:val="00953DEF"/>
    <w:rsid w:val="0095425F"/>
    <w:rsid w:val="00962396"/>
    <w:rsid w:val="00963E1E"/>
    <w:rsid w:val="0096606B"/>
    <w:rsid w:val="00972F63"/>
    <w:rsid w:val="00981491"/>
    <w:rsid w:val="00982E7A"/>
    <w:rsid w:val="00985896"/>
    <w:rsid w:val="00987EF7"/>
    <w:rsid w:val="009948A5"/>
    <w:rsid w:val="009B50D0"/>
    <w:rsid w:val="009C2E24"/>
    <w:rsid w:val="009C3E62"/>
    <w:rsid w:val="009C4CAB"/>
    <w:rsid w:val="009C6079"/>
    <w:rsid w:val="009D49B3"/>
    <w:rsid w:val="009D64EA"/>
    <w:rsid w:val="009D751B"/>
    <w:rsid w:val="009E0083"/>
    <w:rsid w:val="009F5B51"/>
    <w:rsid w:val="00A023C0"/>
    <w:rsid w:val="00A0337C"/>
    <w:rsid w:val="00A12A4B"/>
    <w:rsid w:val="00A13EE6"/>
    <w:rsid w:val="00A14652"/>
    <w:rsid w:val="00A17DEA"/>
    <w:rsid w:val="00A236D3"/>
    <w:rsid w:val="00A35DC7"/>
    <w:rsid w:val="00A4460E"/>
    <w:rsid w:val="00A448C4"/>
    <w:rsid w:val="00A453C5"/>
    <w:rsid w:val="00A55C5D"/>
    <w:rsid w:val="00A62EB8"/>
    <w:rsid w:val="00A634E2"/>
    <w:rsid w:val="00A7096C"/>
    <w:rsid w:val="00A7462F"/>
    <w:rsid w:val="00A7749A"/>
    <w:rsid w:val="00A77748"/>
    <w:rsid w:val="00A83EA0"/>
    <w:rsid w:val="00A965BE"/>
    <w:rsid w:val="00AA076E"/>
    <w:rsid w:val="00AA0DD7"/>
    <w:rsid w:val="00AA1453"/>
    <w:rsid w:val="00AA37D1"/>
    <w:rsid w:val="00AA3BC9"/>
    <w:rsid w:val="00AA4296"/>
    <w:rsid w:val="00AA43D9"/>
    <w:rsid w:val="00AA4A85"/>
    <w:rsid w:val="00AA634A"/>
    <w:rsid w:val="00AB2315"/>
    <w:rsid w:val="00AB73FA"/>
    <w:rsid w:val="00AC10C8"/>
    <w:rsid w:val="00AE1969"/>
    <w:rsid w:val="00AE5876"/>
    <w:rsid w:val="00AF252A"/>
    <w:rsid w:val="00AF4A45"/>
    <w:rsid w:val="00AF585B"/>
    <w:rsid w:val="00AF7BF6"/>
    <w:rsid w:val="00B0059A"/>
    <w:rsid w:val="00B03432"/>
    <w:rsid w:val="00B04D21"/>
    <w:rsid w:val="00B14800"/>
    <w:rsid w:val="00B306D3"/>
    <w:rsid w:val="00B33E58"/>
    <w:rsid w:val="00B47E48"/>
    <w:rsid w:val="00B503B7"/>
    <w:rsid w:val="00B61940"/>
    <w:rsid w:val="00B644B4"/>
    <w:rsid w:val="00B67EC3"/>
    <w:rsid w:val="00B710C5"/>
    <w:rsid w:val="00B841D0"/>
    <w:rsid w:val="00B92A09"/>
    <w:rsid w:val="00B93A7F"/>
    <w:rsid w:val="00BA6758"/>
    <w:rsid w:val="00BB6A31"/>
    <w:rsid w:val="00BC3ED2"/>
    <w:rsid w:val="00BC76E9"/>
    <w:rsid w:val="00BD3C17"/>
    <w:rsid w:val="00BE4154"/>
    <w:rsid w:val="00BE42E1"/>
    <w:rsid w:val="00BF3AB0"/>
    <w:rsid w:val="00BF6935"/>
    <w:rsid w:val="00C04A87"/>
    <w:rsid w:val="00C0515B"/>
    <w:rsid w:val="00C1310C"/>
    <w:rsid w:val="00C1317F"/>
    <w:rsid w:val="00C1690D"/>
    <w:rsid w:val="00C20337"/>
    <w:rsid w:val="00C20969"/>
    <w:rsid w:val="00C20E43"/>
    <w:rsid w:val="00C21551"/>
    <w:rsid w:val="00C34003"/>
    <w:rsid w:val="00C51CDB"/>
    <w:rsid w:val="00C54764"/>
    <w:rsid w:val="00C569BA"/>
    <w:rsid w:val="00C60C45"/>
    <w:rsid w:val="00C616E1"/>
    <w:rsid w:val="00C63D11"/>
    <w:rsid w:val="00C678F5"/>
    <w:rsid w:val="00C67BEE"/>
    <w:rsid w:val="00C740CC"/>
    <w:rsid w:val="00C77C1A"/>
    <w:rsid w:val="00C87421"/>
    <w:rsid w:val="00C93CBA"/>
    <w:rsid w:val="00C95C6C"/>
    <w:rsid w:val="00CA1095"/>
    <w:rsid w:val="00CA121A"/>
    <w:rsid w:val="00CA453C"/>
    <w:rsid w:val="00CB46D5"/>
    <w:rsid w:val="00CB6D8A"/>
    <w:rsid w:val="00CC0F09"/>
    <w:rsid w:val="00CC507A"/>
    <w:rsid w:val="00CD5BF8"/>
    <w:rsid w:val="00CD7635"/>
    <w:rsid w:val="00CE1878"/>
    <w:rsid w:val="00CF1583"/>
    <w:rsid w:val="00CF2B0F"/>
    <w:rsid w:val="00CF54C9"/>
    <w:rsid w:val="00CF7C0F"/>
    <w:rsid w:val="00D015EB"/>
    <w:rsid w:val="00D03169"/>
    <w:rsid w:val="00D10409"/>
    <w:rsid w:val="00D11CF9"/>
    <w:rsid w:val="00D150B1"/>
    <w:rsid w:val="00D177C9"/>
    <w:rsid w:val="00D247A2"/>
    <w:rsid w:val="00D30E42"/>
    <w:rsid w:val="00D35E2A"/>
    <w:rsid w:val="00D441FD"/>
    <w:rsid w:val="00D54637"/>
    <w:rsid w:val="00D655F3"/>
    <w:rsid w:val="00D71E35"/>
    <w:rsid w:val="00D76773"/>
    <w:rsid w:val="00D9627E"/>
    <w:rsid w:val="00DA3086"/>
    <w:rsid w:val="00DA7BCB"/>
    <w:rsid w:val="00DB68EF"/>
    <w:rsid w:val="00DC46A6"/>
    <w:rsid w:val="00DC5504"/>
    <w:rsid w:val="00DE02DD"/>
    <w:rsid w:val="00DE0723"/>
    <w:rsid w:val="00E0289D"/>
    <w:rsid w:val="00E05166"/>
    <w:rsid w:val="00E13D56"/>
    <w:rsid w:val="00E16320"/>
    <w:rsid w:val="00E265DD"/>
    <w:rsid w:val="00E311FA"/>
    <w:rsid w:val="00E31EF4"/>
    <w:rsid w:val="00E32EC4"/>
    <w:rsid w:val="00E33D69"/>
    <w:rsid w:val="00E44773"/>
    <w:rsid w:val="00E4480D"/>
    <w:rsid w:val="00E53732"/>
    <w:rsid w:val="00E715D1"/>
    <w:rsid w:val="00E71D1C"/>
    <w:rsid w:val="00E728CE"/>
    <w:rsid w:val="00E72953"/>
    <w:rsid w:val="00E8421A"/>
    <w:rsid w:val="00E87696"/>
    <w:rsid w:val="00E90133"/>
    <w:rsid w:val="00E90496"/>
    <w:rsid w:val="00E96F3C"/>
    <w:rsid w:val="00EA33F3"/>
    <w:rsid w:val="00ED0D74"/>
    <w:rsid w:val="00ED69F4"/>
    <w:rsid w:val="00EE0F38"/>
    <w:rsid w:val="00EE1254"/>
    <w:rsid w:val="00EE3117"/>
    <w:rsid w:val="00EF0495"/>
    <w:rsid w:val="00F14C2F"/>
    <w:rsid w:val="00F20102"/>
    <w:rsid w:val="00F22C91"/>
    <w:rsid w:val="00F236B8"/>
    <w:rsid w:val="00F256B4"/>
    <w:rsid w:val="00F270CE"/>
    <w:rsid w:val="00F31759"/>
    <w:rsid w:val="00F320B7"/>
    <w:rsid w:val="00F33EAB"/>
    <w:rsid w:val="00F351F6"/>
    <w:rsid w:val="00F352F8"/>
    <w:rsid w:val="00F43A54"/>
    <w:rsid w:val="00F51D54"/>
    <w:rsid w:val="00F55D88"/>
    <w:rsid w:val="00F641F9"/>
    <w:rsid w:val="00F764CB"/>
    <w:rsid w:val="00F85E07"/>
    <w:rsid w:val="00F9219F"/>
    <w:rsid w:val="00FB6B67"/>
    <w:rsid w:val="00FB79EA"/>
    <w:rsid w:val="00FC2213"/>
    <w:rsid w:val="00FC2E05"/>
    <w:rsid w:val="00FC5074"/>
    <w:rsid w:val="00FD4C8D"/>
    <w:rsid w:val="00FD6CEF"/>
    <w:rsid w:val="00FE2307"/>
    <w:rsid w:val="00F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CC233A"/>
  <w15:chartTrackingRefBased/>
  <w15:docId w15:val="{B6E5D903-5F59-408E-AF65-9412AF86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953DEF"/>
    <w:pPr>
      <w:keepNext/>
      <w:keepLines/>
      <w:numPr>
        <w:numId w:val="9"/>
      </w:numPr>
      <w:spacing w:before="480" w:after="320" w:line="360" w:lineRule="auto"/>
      <w:ind w:left="357" w:hanging="357"/>
      <w:outlineLvl w:val="0"/>
    </w:pPr>
    <w:rPr>
      <w:rFonts w:ascii="Arial" w:hAnsi="Arial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33E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72953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4F688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C6FA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C6FA7"/>
  </w:style>
  <w:style w:type="character" w:styleId="Odwoanieprzypisukocowego">
    <w:name w:val="endnote reference"/>
    <w:rsid w:val="002C6FA7"/>
    <w:rPr>
      <w:vertAlign w:val="superscript"/>
    </w:rPr>
  </w:style>
  <w:style w:type="character" w:customStyle="1" w:styleId="StopkaZnak">
    <w:name w:val="Stopka Znak"/>
    <w:link w:val="Stopka"/>
    <w:uiPriority w:val="99"/>
    <w:rsid w:val="00CA453C"/>
    <w:rPr>
      <w:sz w:val="24"/>
      <w:szCs w:val="24"/>
    </w:rPr>
  </w:style>
  <w:style w:type="character" w:styleId="Hipercze">
    <w:name w:val="Hyperlink"/>
    <w:rsid w:val="00CE1878"/>
    <w:rPr>
      <w:color w:val="0563C1"/>
      <w:u w:val="single"/>
    </w:rPr>
  </w:style>
  <w:style w:type="character" w:customStyle="1" w:styleId="hgkelc">
    <w:name w:val="hgkelc"/>
    <w:rsid w:val="00C20E43"/>
  </w:style>
  <w:style w:type="paragraph" w:styleId="Poprawka">
    <w:name w:val="Revision"/>
    <w:hidden/>
    <w:uiPriority w:val="99"/>
    <w:semiHidden/>
    <w:rsid w:val="0090351F"/>
    <w:rPr>
      <w:sz w:val="24"/>
      <w:szCs w:val="24"/>
    </w:rPr>
  </w:style>
  <w:style w:type="character" w:styleId="Odwoaniedokomentarza">
    <w:name w:val="annotation reference"/>
    <w:basedOn w:val="Domylnaczcionkaakapitu"/>
    <w:rsid w:val="003F74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74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F74C6"/>
  </w:style>
  <w:style w:type="paragraph" w:styleId="Tematkomentarza">
    <w:name w:val="annotation subject"/>
    <w:basedOn w:val="Tekstkomentarza"/>
    <w:next w:val="Tekstkomentarza"/>
    <w:link w:val="TematkomentarzaZnak"/>
    <w:rsid w:val="003F7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F74C6"/>
    <w:rPr>
      <w:b/>
      <w:bCs/>
    </w:rPr>
  </w:style>
  <w:style w:type="paragraph" w:styleId="Akapitzlist">
    <w:name w:val="List Paragraph"/>
    <w:basedOn w:val="Normalny"/>
    <w:uiPriority w:val="34"/>
    <w:qFormat/>
    <w:rsid w:val="00E32EC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321C0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21C0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Odwoanieprzypisudolnego">
    <w:name w:val="footnote reference"/>
    <w:basedOn w:val="Domylnaczcionkaakapitu"/>
    <w:uiPriority w:val="99"/>
    <w:unhideWhenUsed/>
    <w:rsid w:val="004321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9"/>
    <w:rsid w:val="00953DEF"/>
    <w:rPr>
      <w:rFonts w:ascii="Arial" w:hAnsi="Arial"/>
      <w:b/>
      <w:bCs/>
      <w:sz w:val="24"/>
      <w:szCs w:val="28"/>
    </w:rPr>
  </w:style>
  <w:style w:type="character" w:styleId="Wyrnieniedelikatne">
    <w:name w:val="Subtle Emphasis"/>
    <w:uiPriority w:val="19"/>
    <w:qFormat/>
    <w:rsid w:val="005C3A3D"/>
    <w:rPr>
      <w:i/>
      <w:iCs/>
      <w:color w:val="404040"/>
    </w:rPr>
  </w:style>
  <w:style w:type="table" w:styleId="Tabela-Siatka">
    <w:name w:val="Table Grid"/>
    <w:basedOn w:val="Standardowy"/>
    <w:rsid w:val="00BE4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83EA0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7069C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5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518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4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44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8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06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05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27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67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7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9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966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719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037E9-5989-4E28-B98B-A3904D5A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Anna Mularczyk</dc:creator>
  <cp:keywords/>
  <cp:lastModifiedBy>Dominika Gasińska</cp:lastModifiedBy>
  <cp:revision>6</cp:revision>
  <cp:lastPrinted>2023-04-13T09:47:00Z</cp:lastPrinted>
  <dcterms:created xsi:type="dcterms:W3CDTF">2025-05-14T07:55:00Z</dcterms:created>
  <dcterms:modified xsi:type="dcterms:W3CDTF">2026-06-22T11:02:00Z</dcterms:modified>
</cp:coreProperties>
</file>